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AC682B" w:rsidRPr="007958F8" w:rsidRDefault="00AC682B" w:rsidP="00BA6182">
      <w:pPr>
        <w:spacing w:after="0" w:line="240" w:lineRule="auto"/>
        <w:contextualSpacing/>
        <w:jc w:val="both"/>
        <w:rPr>
          <w:sz w:val="20"/>
          <w:szCs w:val="24"/>
        </w:rPr>
      </w:pPr>
    </w:p>
    <w:p w:rsidR="00AC682B" w:rsidRPr="007958F8" w:rsidRDefault="00DC6053" w:rsidP="00BA6182">
      <w:pPr>
        <w:tabs>
          <w:tab w:val="left" w:pos="3690"/>
        </w:tabs>
        <w:spacing w:after="0" w:line="240" w:lineRule="auto"/>
        <w:contextualSpacing/>
        <w:jc w:val="both"/>
        <w:rPr>
          <w:b/>
          <w:sz w:val="20"/>
          <w:szCs w:val="24"/>
        </w:rPr>
      </w:pPr>
      <w:r w:rsidRPr="007958F8">
        <w:rPr>
          <w:sz w:val="20"/>
          <w:szCs w:val="24"/>
        </w:rPr>
        <w:tab/>
      </w:r>
      <w:r w:rsidRPr="007958F8">
        <w:rPr>
          <w:b/>
          <w:sz w:val="20"/>
          <w:szCs w:val="24"/>
        </w:rPr>
        <w:t>Critique</w:t>
      </w:r>
    </w:p>
    <w:p w:rsidR="00AC682B" w:rsidRPr="007958F8" w:rsidRDefault="00AC682B" w:rsidP="00BA6182">
      <w:pPr>
        <w:spacing w:after="0" w:line="240" w:lineRule="auto"/>
        <w:contextualSpacing/>
        <w:jc w:val="both"/>
        <w:rPr>
          <w:sz w:val="20"/>
          <w:szCs w:val="24"/>
        </w:rPr>
      </w:pPr>
    </w:p>
    <w:p w:rsidR="00AC682B" w:rsidRPr="007958F8" w:rsidRDefault="00AC682B" w:rsidP="00BA6182">
      <w:pPr>
        <w:spacing w:after="0" w:line="240" w:lineRule="auto"/>
        <w:contextualSpacing/>
        <w:jc w:val="both"/>
        <w:rPr>
          <w:sz w:val="20"/>
          <w:szCs w:val="24"/>
        </w:rPr>
      </w:pPr>
    </w:p>
    <w:p w:rsidR="00AC682B" w:rsidRPr="007958F8" w:rsidRDefault="00AC682B" w:rsidP="00BA6182">
      <w:pPr>
        <w:spacing w:after="0" w:line="240" w:lineRule="auto"/>
        <w:contextualSpacing/>
        <w:jc w:val="both"/>
        <w:rPr>
          <w:sz w:val="20"/>
          <w:szCs w:val="24"/>
        </w:rPr>
      </w:pPr>
    </w:p>
    <w:p w:rsidR="00AC682B" w:rsidRPr="007958F8" w:rsidRDefault="00AC682B" w:rsidP="00BA6182">
      <w:pPr>
        <w:spacing w:after="0" w:line="240" w:lineRule="auto"/>
        <w:contextualSpacing/>
        <w:jc w:val="both"/>
        <w:rPr>
          <w:sz w:val="20"/>
          <w:szCs w:val="24"/>
        </w:rPr>
      </w:pPr>
    </w:p>
    <w:p w:rsidR="00AC682B" w:rsidRPr="007958F8" w:rsidRDefault="00AC682B" w:rsidP="00BA6182">
      <w:pPr>
        <w:spacing w:after="0" w:line="240" w:lineRule="auto"/>
        <w:contextualSpacing/>
        <w:jc w:val="both"/>
        <w:rPr>
          <w:sz w:val="20"/>
          <w:szCs w:val="24"/>
        </w:rPr>
      </w:pPr>
    </w:p>
    <w:p w:rsidR="00AC682B" w:rsidRPr="007958F8" w:rsidRDefault="00DC6053" w:rsidP="00BA6182">
      <w:pPr>
        <w:spacing w:after="0" w:line="240" w:lineRule="auto"/>
        <w:ind w:left="2880" w:firstLine="720"/>
        <w:contextualSpacing/>
        <w:jc w:val="both"/>
        <w:rPr>
          <w:sz w:val="20"/>
          <w:szCs w:val="24"/>
        </w:rPr>
      </w:pPr>
      <w:r w:rsidRPr="007958F8">
        <w:rPr>
          <w:sz w:val="20"/>
          <w:szCs w:val="24"/>
        </w:rPr>
        <w:t xml:space="preserve">    (Students name)</w:t>
      </w:r>
    </w:p>
    <w:p w:rsidR="00AC682B" w:rsidRPr="007958F8" w:rsidRDefault="00DC6053" w:rsidP="00BA6182">
      <w:pPr>
        <w:spacing w:line="240" w:lineRule="auto"/>
        <w:contextualSpacing/>
        <w:jc w:val="both"/>
        <w:rPr>
          <w:sz w:val="20"/>
          <w:szCs w:val="24"/>
        </w:rPr>
      </w:pPr>
      <w:r w:rsidRPr="007958F8">
        <w:rPr>
          <w:sz w:val="20"/>
          <w:szCs w:val="24"/>
        </w:rPr>
        <w:tab/>
      </w:r>
      <w:r w:rsidRPr="007958F8">
        <w:rPr>
          <w:sz w:val="20"/>
          <w:szCs w:val="24"/>
        </w:rPr>
        <w:tab/>
      </w:r>
      <w:r w:rsidRPr="007958F8">
        <w:rPr>
          <w:sz w:val="20"/>
          <w:szCs w:val="24"/>
        </w:rPr>
        <w:tab/>
      </w:r>
      <w:r w:rsidRPr="007958F8">
        <w:rPr>
          <w:sz w:val="20"/>
          <w:szCs w:val="24"/>
        </w:rPr>
        <w:tab/>
        <w:t xml:space="preserve">                    (Affiliated Institutions)</w:t>
      </w:r>
    </w:p>
    <w:p w:rsidR="00AC682B" w:rsidRPr="007958F8" w:rsidRDefault="00DC6053" w:rsidP="00BA6182">
      <w:pPr>
        <w:spacing w:line="240" w:lineRule="auto"/>
        <w:contextualSpacing/>
        <w:jc w:val="both"/>
        <w:rPr>
          <w:sz w:val="20"/>
          <w:szCs w:val="24"/>
        </w:rPr>
      </w:pPr>
      <w:r w:rsidRPr="007958F8">
        <w:rPr>
          <w:sz w:val="20"/>
          <w:szCs w:val="24"/>
        </w:rPr>
        <w:t xml:space="preserve">    </w:t>
      </w:r>
      <w:r w:rsidRPr="007958F8">
        <w:rPr>
          <w:sz w:val="20"/>
          <w:szCs w:val="24"/>
        </w:rPr>
        <w:tab/>
        <w:t xml:space="preserve">     </w:t>
      </w:r>
      <w:r w:rsidRPr="007958F8">
        <w:rPr>
          <w:sz w:val="20"/>
          <w:szCs w:val="24"/>
        </w:rPr>
        <w:tab/>
      </w:r>
      <w:r w:rsidRPr="007958F8">
        <w:rPr>
          <w:sz w:val="20"/>
          <w:szCs w:val="24"/>
        </w:rPr>
        <w:tab/>
      </w:r>
      <w:r w:rsidRPr="007958F8">
        <w:rPr>
          <w:sz w:val="20"/>
          <w:szCs w:val="24"/>
        </w:rPr>
        <w:tab/>
        <w:t xml:space="preserve">                     (Course)</w:t>
      </w:r>
    </w:p>
    <w:p w:rsidR="00AC682B" w:rsidRPr="007958F8" w:rsidRDefault="00DC6053" w:rsidP="00BA6182">
      <w:pPr>
        <w:spacing w:line="240" w:lineRule="auto"/>
        <w:contextualSpacing/>
        <w:jc w:val="both"/>
        <w:rPr>
          <w:sz w:val="20"/>
          <w:szCs w:val="24"/>
        </w:rPr>
      </w:pPr>
      <w:r w:rsidRPr="007958F8">
        <w:rPr>
          <w:sz w:val="20"/>
          <w:szCs w:val="24"/>
        </w:rPr>
        <w:t xml:space="preserve">                                                                         </w:t>
      </w:r>
      <w:r w:rsidR="007942D7">
        <w:rPr>
          <w:sz w:val="20"/>
          <w:szCs w:val="24"/>
        </w:rPr>
        <w:t xml:space="preserve">     </w:t>
      </w:r>
      <w:r w:rsidRPr="007958F8">
        <w:rPr>
          <w:sz w:val="20"/>
          <w:szCs w:val="24"/>
        </w:rPr>
        <w:t xml:space="preserve">       (Date)</w:t>
      </w:r>
      <w:r w:rsidRPr="007958F8">
        <w:rPr>
          <w:sz w:val="20"/>
          <w:szCs w:val="24"/>
        </w:rPr>
        <w:tab/>
      </w:r>
    </w:p>
    <w:p w:rsidR="00AC682B" w:rsidRPr="007958F8" w:rsidRDefault="00AC682B" w:rsidP="00BA6182">
      <w:pPr>
        <w:spacing w:line="240" w:lineRule="auto"/>
        <w:contextualSpacing/>
        <w:jc w:val="both"/>
        <w:rPr>
          <w:sz w:val="20"/>
          <w:szCs w:val="24"/>
        </w:rPr>
      </w:pPr>
    </w:p>
    <w:p w:rsidR="00AC682B" w:rsidRPr="007958F8" w:rsidRDefault="00AC682B" w:rsidP="00BA6182">
      <w:pPr>
        <w:spacing w:line="240" w:lineRule="auto"/>
        <w:contextualSpacing/>
        <w:jc w:val="both"/>
        <w:rPr>
          <w:sz w:val="20"/>
          <w:szCs w:val="24"/>
        </w:rPr>
      </w:pPr>
    </w:p>
    <w:p w:rsidR="00AC682B" w:rsidRPr="007958F8" w:rsidRDefault="00AC682B" w:rsidP="00BA6182">
      <w:pPr>
        <w:spacing w:line="240" w:lineRule="auto"/>
        <w:contextualSpacing/>
        <w:jc w:val="both"/>
        <w:rPr>
          <w:sz w:val="20"/>
          <w:szCs w:val="24"/>
        </w:rPr>
      </w:pPr>
    </w:p>
    <w:p w:rsidR="00AC682B" w:rsidRPr="007958F8" w:rsidRDefault="00AC682B" w:rsidP="00BA6182">
      <w:pPr>
        <w:spacing w:line="240" w:lineRule="auto"/>
        <w:contextualSpacing/>
        <w:jc w:val="both"/>
        <w:rPr>
          <w:sz w:val="20"/>
          <w:szCs w:val="24"/>
        </w:rPr>
      </w:pPr>
    </w:p>
    <w:p w:rsidR="00AC682B" w:rsidRPr="007958F8" w:rsidRDefault="00AC682B" w:rsidP="00BA6182">
      <w:pPr>
        <w:spacing w:line="240" w:lineRule="auto"/>
        <w:contextualSpacing/>
        <w:jc w:val="both"/>
        <w:rPr>
          <w:sz w:val="20"/>
          <w:szCs w:val="24"/>
        </w:rPr>
      </w:pPr>
    </w:p>
    <w:p w:rsidR="00AC682B" w:rsidRPr="007958F8" w:rsidRDefault="00AC682B" w:rsidP="00BA6182">
      <w:pPr>
        <w:spacing w:line="240" w:lineRule="auto"/>
        <w:contextualSpacing/>
        <w:jc w:val="both"/>
        <w:rPr>
          <w:sz w:val="20"/>
          <w:szCs w:val="24"/>
        </w:rPr>
      </w:pPr>
    </w:p>
    <w:p w:rsidR="00AC682B" w:rsidRPr="007958F8" w:rsidRDefault="00AC682B" w:rsidP="00BA6182">
      <w:pPr>
        <w:spacing w:line="240" w:lineRule="auto"/>
        <w:contextualSpacing/>
        <w:jc w:val="both"/>
        <w:rPr>
          <w:sz w:val="20"/>
          <w:szCs w:val="24"/>
        </w:rPr>
      </w:pPr>
    </w:p>
    <w:p w:rsidR="00AC682B" w:rsidRPr="007958F8" w:rsidRDefault="00AC682B" w:rsidP="00BA6182">
      <w:pPr>
        <w:spacing w:line="240" w:lineRule="auto"/>
        <w:contextualSpacing/>
        <w:jc w:val="both"/>
        <w:rPr>
          <w:sz w:val="20"/>
          <w:szCs w:val="24"/>
        </w:rPr>
      </w:pPr>
    </w:p>
    <w:p w:rsidR="00AC682B" w:rsidRPr="007958F8" w:rsidRDefault="00AC682B" w:rsidP="00BA6182">
      <w:pPr>
        <w:spacing w:line="240" w:lineRule="auto"/>
        <w:contextualSpacing/>
        <w:jc w:val="both"/>
        <w:rPr>
          <w:sz w:val="20"/>
          <w:szCs w:val="24"/>
        </w:rPr>
      </w:pPr>
    </w:p>
    <w:p w:rsidR="00AC682B" w:rsidRDefault="00AC682B" w:rsidP="00BA6182">
      <w:pPr>
        <w:spacing w:line="240" w:lineRule="auto"/>
        <w:contextualSpacing/>
        <w:jc w:val="both"/>
        <w:rPr>
          <w:sz w:val="20"/>
          <w:szCs w:val="24"/>
        </w:rPr>
      </w:pPr>
    </w:p>
    <w:p w:rsidR="007942D7" w:rsidRDefault="007942D7" w:rsidP="00BA6182">
      <w:pPr>
        <w:spacing w:line="240" w:lineRule="auto"/>
        <w:contextualSpacing/>
        <w:jc w:val="both"/>
        <w:rPr>
          <w:sz w:val="20"/>
          <w:szCs w:val="24"/>
        </w:rPr>
      </w:pPr>
    </w:p>
    <w:p w:rsidR="007942D7" w:rsidRDefault="007942D7" w:rsidP="00BA6182">
      <w:pPr>
        <w:spacing w:line="240" w:lineRule="auto"/>
        <w:contextualSpacing/>
        <w:jc w:val="both"/>
        <w:rPr>
          <w:sz w:val="20"/>
          <w:szCs w:val="24"/>
        </w:rPr>
      </w:pPr>
    </w:p>
    <w:p w:rsidR="007942D7" w:rsidRDefault="007942D7" w:rsidP="00BA6182">
      <w:pPr>
        <w:spacing w:line="240" w:lineRule="auto"/>
        <w:contextualSpacing/>
        <w:jc w:val="both"/>
        <w:rPr>
          <w:sz w:val="20"/>
          <w:szCs w:val="24"/>
        </w:rPr>
      </w:pPr>
    </w:p>
    <w:p w:rsidR="007942D7" w:rsidRDefault="007942D7" w:rsidP="00BA6182">
      <w:pPr>
        <w:spacing w:line="240" w:lineRule="auto"/>
        <w:contextualSpacing/>
        <w:jc w:val="both"/>
        <w:rPr>
          <w:sz w:val="20"/>
          <w:szCs w:val="24"/>
        </w:rPr>
      </w:pPr>
    </w:p>
    <w:p w:rsidR="007942D7" w:rsidRDefault="007942D7" w:rsidP="00BA6182">
      <w:pPr>
        <w:spacing w:line="240" w:lineRule="auto"/>
        <w:contextualSpacing/>
        <w:jc w:val="both"/>
        <w:rPr>
          <w:sz w:val="20"/>
          <w:szCs w:val="24"/>
        </w:rPr>
      </w:pPr>
    </w:p>
    <w:p w:rsidR="007942D7" w:rsidRDefault="007942D7" w:rsidP="00BA6182">
      <w:pPr>
        <w:spacing w:line="240" w:lineRule="auto"/>
        <w:contextualSpacing/>
        <w:jc w:val="both"/>
        <w:rPr>
          <w:sz w:val="20"/>
          <w:szCs w:val="24"/>
        </w:rPr>
      </w:pPr>
    </w:p>
    <w:p w:rsidR="007942D7" w:rsidRDefault="007942D7" w:rsidP="00BA6182">
      <w:pPr>
        <w:spacing w:line="240" w:lineRule="auto"/>
        <w:contextualSpacing/>
        <w:jc w:val="both"/>
        <w:rPr>
          <w:sz w:val="20"/>
          <w:szCs w:val="24"/>
        </w:rPr>
      </w:pPr>
    </w:p>
    <w:p w:rsidR="007942D7" w:rsidRDefault="007942D7" w:rsidP="00BA6182">
      <w:pPr>
        <w:spacing w:line="240" w:lineRule="auto"/>
        <w:contextualSpacing/>
        <w:jc w:val="both"/>
        <w:rPr>
          <w:sz w:val="20"/>
          <w:szCs w:val="24"/>
        </w:rPr>
      </w:pPr>
    </w:p>
    <w:p w:rsidR="007942D7" w:rsidRDefault="007942D7" w:rsidP="00BA6182">
      <w:pPr>
        <w:spacing w:line="240" w:lineRule="auto"/>
        <w:contextualSpacing/>
        <w:jc w:val="both"/>
        <w:rPr>
          <w:sz w:val="20"/>
          <w:szCs w:val="24"/>
        </w:rPr>
      </w:pPr>
    </w:p>
    <w:p w:rsidR="007942D7" w:rsidRDefault="007942D7" w:rsidP="00BA6182">
      <w:pPr>
        <w:spacing w:line="240" w:lineRule="auto"/>
        <w:contextualSpacing/>
        <w:jc w:val="both"/>
        <w:rPr>
          <w:sz w:val="20"/>
          <w:szCs w:val="24"/>
        </w:rPr>
      </w:pPr>
    </w:p>
    <w:p w:rsidR="007942D7" w:rsidRDefault="007942D7" w:rsidP="00BA6182">
      <w:pPr>
        <w:spacing w:line="240" w:lineRule="auto"/>
        <w:contextualSpacing/>
        <w:jc w:val="both"/>
        <w:rPr>
          <w:sz w:val="20"/>
          <w:szCs w:val="24"/>
        </w:rPr>
      </w:pPr>
    </w:p>
    <w:p w:rsidR="007942D7" w:rsidRDefault="007942D7" w:rsidP="00BA6182">
      <w:pPr>
        <w:spacing w:line="240" w:lineRule="auto"/>
        <w:contextualSpacing/>
        <w:jc w:val="both"/>
        <w:rPr>
          <w:sz w:val="20"/>
          <w:szCs w:val="24"/>
        </w:rPr>
      </w:pPr>
    </w:p>
    <w:p w:rsidR="007942D7" w:rsidRDefault="007942D7" w:rsidP="00BA6182">
      <w:pPr>
        <w:spacing w:line="240" w:lineRule="auto"/>
        <w:contextualSpacing/>
        <w:jc w:val="both"/>
        <w:rPr>
          <w:sz w:val="20"/>
          <w:szCs w:val="24"/>
        </w:rPr>
      </w:pPr>
    </w:p>
    <w:p w:rsidR="007942D7" w:rsidRDefault="007942D7" w:rsidP="00BA6182">
      <w:pPr>
        <w:spacing w:line="240" w:lineRule="auto"/>
        <w:contextualSpacing/>
        <w:jc w:val="both"/>
        <w:rPr>
          <w:sz w:val="20"/>
          <w:szCs w:val="24"/>
        </w:rPr>
      </w:pPr>
    </w:p>
    <w:p w:rsidR="007942D7" w:rsidRDefault="007942D7" w:rsidP="00BA6182">
      <w:pPr>
        <w:spacing w:line="240" w:lineRule="auto"/>
        <w:contextualSpacing/>
        <w:jc w:val="both"/>
        <w:rPr>
          <w:sz w:val="20"/>
          <w:szCs w:val="24"/>
        </w:rPr>
      </w:pPr>
    </w:p>
    <w:p w:rsidR="007942D7" w:rsidRDefault="007942D7" w:rsidP="00BA6182">
      <w:pPr>
        <w:spacing w:line="240" w:lineRule="auto"/>
        <w:contextualSpacing/>
        <w:jc w:val="both"/>
        <w:rPr>
          <w:sz w:val="20"/>
          <w:szCs w:val="24"/>
        </w:rPr>
      </w:pPr>
    </w:p>
    <w:p w:rsidR="007942D7" w:rsidRDefault="007942D7" w:rsidP="00BA6182">
      <w:pPr>
        <w:spacing w:line="240" w:lineRule="auto"/>
        <w:contextualSpacing/>
        <w:jc w:val="both"/>
        <w:rPr>
          <w:sz w:val="20"/>
          <w:szCs w:val="24"/>
        </w:rPr>
      </w:pPr>
    </w:p>
    <w:p w:rsidR="007942D7" w:rsidRDefault="007942D7" w:rsidP="00BA6182">
      <w:pPr>
        <w:spacing w:line="240" w:lineRule="auto"/>
        <w:contextualSpacing/>
        <w:jc w:val="both"/>
        <w:rPr>
          <w:sz w:val="20"/>
          <w:szCs w:val="24"/>
        </w:rPr>
      </w:pPr>
    </w:p>
    <w:p w:rsidR="007942D7" w:rsidRDefault="007942D7" w:rsidP="00BA6182">
      <w:pPr>
        <w:spacing w:line="240" w:lineRule="auto"/>
        <w:contextualSpacing/>
        <w:jc w:val="both"/>
        <w:rPr>
          <w:sz w:val="20"/>
          <w:szCs w:val="24"/>
        </w:rPr>
      </w:pPr>
    </w:p>
    <w:p w:rsidR="007942D7" w:rsidRDefault="007942D7" w:rsidP="00BA6182">
      <w:pPr>
        <w:spacing w:line="240" w:lineRule="auto"/>
        <w:contextualSpacing/>
        <w:jc w:val="both"/>
        <w:rPr>
          <w:sz w:val="20"/>
          <w:szCs w:val="24"/>
        </w:rPr>
      </w:pPr>
    </w:p>
    <w:p w:rsidR="007942D7" w:rsidRDefault="007942D7" w:rsidP="00BA6182">
      <w:pPr>
        <w:spacing w:line="240" w:lineRule="auto"/>
        <w:contextualSpacing/>
        <w:jc w:val="both"/>
        <w:rPr>
          <w:sz w:val="20"/>
          <w:szCs w:val="24"/>
        </w:rPr>
      </w:pPr>
    </w:p>
    <w:p w:rsidR="007942D7" w:rsidRDefault="007942D7" w:rsidP="00BA6182">
      <w:pPr>
        <w:spacing w:line="240" w:lineRule="auto"/>
        <w:contextualSpacing/>
        <w:jc w:val="both"/>
        <w:rPr>
          <w:sz w:val="20"/>
          <w:szCs w:val="24"/>
        </w:rPr>
      </w:pPr>
    </w:p>
    <w:p w:rsidR="007942D7" w:rsidRDefault="007942D7" w:rsidP="00BA6182">
      <w:pPr>
        <w:spacing w:line="240" w:lineRule="auto"/>
        <w:contextualSpacing/>
        <w:jc w:val="both"/>
        <w:rPr>
          <w:sz w:val="20"/>
          <w:szCs w:val="24"/>
        </w:rPr>
      </w:pPr>
    </w:p>
    <w:p w:rsidR="007942D7" w:rsidRDefault="007942D7" w:rsidP="00BA6182">
      <w:pPr>
        <w:spacing w:line="240" w:lineRule="auto"/>
        <w:contextualSpacing/>
        <w:jc w:val="both"/>
        <w:rPr>
          <w:sz w:val="20"/>
          <w:szCs w:val="24"/>
        </w:rPr>
      </w:pPr>
    </w:p>
    <w:p w:rsidR="007942D7" w:rsidRDefault="007942D7" w:rsidP="00BA6182">
      <w:pPr>
        <w:spacing w:line="240" w:lineRule="auto"/>
        <w:contextualSpacing/>
        <w:jc w:val="both"/>
        <w:rPr>
          <w:sz w:val="20"/>
          <w:szCs w:val="24"/>
        </w:rPr>
      </w:pPr>
    </w:p>
    <w:p w:rsidR="007942D7" w:rsidRDefault="007942D7" w:rsidP="00BA6182">
      <w:pPr>
        <w:spacing w:line="240" w:lineRule="auto"/>
        <w:contextualSpacing/>
        <w:jc w:val="both"/>
        <w:rPr>
          <w:sz w:val="20"/>
          <w:szCs w:val="24"/>
        </w:rPr>
      </w:pPr>
    </w:p>
    <w:p w:rsidR="007942D7" w:rsidRDefault="007942D7" w:rsidP="00BA6182">
      <w:pPr>
        <w:spacing w:line="240" w:lineRule="auto"/>
        <w:contextualSpacing/>
        <w:jc w:val="both"/>
        <w:rPr>
          <w:sz w:val="20"/>
          <w:szCs w:val="24"/>
        </w:rPr>
      </w:pPr>
    </w:p>
    <w:p w:rsidR="007942D7" w:rsidRDefault="007942D7" w:rsidP="00BA6182">
      <w:pPr>
        <w:spacing w:line="240" w:lineRule="auto"/>
        <w:contextualSpacing/>
        <w:jc w:val="both"/>
        <w:rPr>
          <w:sz w:val="20"/>
          <w:szCs w:val="24"/>
        </w:rPr>
      </w:pPr>
    </w:p>
    <w:p w:rsidR="007942D7" w:rsidRPr="007958F8" w:rsidRDefault="007942D7" w:rsidP="00BA6182">
      <w:pPr>
        <w:spacing w:line="240" w:lineRule="auto"/>
        <w:contextualSpacing/>
        <w:jc w:val="both"/>
        <w:rPr>
          <w:sz w:val="20"/>
          <w:szCs w:val="24"/>
        </w:rPr>
      </w:pPr>
    </w:p>
    <w:p w:rsidR="00AC682B" w:rsidRPr="007958F8" w:rsidRDefault="00AC682B" w:rsidP="00BA6182">
      <w:pPr>
        <w:spacing w:line="240" w:lineRule="auto"/>
        <w:contextualSpacing/>
        <w:jc w:val="both"/>
        <w:rPr>
          <w:sz w:val="20"/>
          <w:szCs w:val="24"/>
        </w:rPr>
      </w:pPr>
    </w:p>
    <w:p w:rsidR="00AC682B" w:rsidRPr="007958F8" w:rsidRDefault="00AC682B" w:rsidP="00BA6182">
      <w:pPr>
        <w:spacing w:line="240" w:lineRule="auto"/>
        <w:contextualSpacing/>
        <w:jc w:val="both"/>
        <w:rPr>
          <w:sz w:val="20"/>
          <w:szCs w:val="24"/>
        </w:rPr>
      </w:pPr>
    </w:p>
    <w:p w:rsidR="00AC682B" w:rsidRPr="007958F8" w:rsidRDefault="00AC682B" w:rsidP="00BA6182">
      <w:pPr>
        <w:spacing w:line="240" w:lineRule="auto"/>
        <w:contextualSpacing/>
        <w:jc w:val="both"/>
        <w:rPr>
          <w:sz w:val="20"/>
          <w:szCs w:val="24"/>
        </w:rPr>
      </w:pPr>
    </w:p>
    <w:p w:rsidR="00BA075E" w:rsidRPr="007958F8" w:rsidRDefault="00DC6053" w:rsidP="00BA6182">
      <w:pPr>
        <w:spacing w:after="0" w:line="240" w:lineRule="auto"/>
        <w:contextualSpacing/>
        <w:jc w:val="both"/>
        <w:rPr>
          <w:rFonts w:cs="Calibri"/>
          <w:b/>
          <w:sz w:val="20"/>
        </w:rPr>
      </w:pPr>
      <w:r w:rsidRPr="007958F8">
        <w:rPr>
          <w:sz w:val="20"/>
          <w:szCs w:val="24"/>
        </w:rPr>
        <w:lastRenderedPageBreak/>
        <w:t xml:space="preserve">                                                                            </w:t>
      </w:r>
      <w:r w:rsidR="00BB562A" w:rsidRPr="007958F8">
        <w:rPr>
          <w:rFonts w:cs="Calibri"/>
          <w:b/>
          <w:sz w:val="20"/>
        </w:rPr>
        <w:t>Introduction</w:t>
      </w:r>
    </w:p>
    <w:p w:rsidR="00BA075E" w:rsidRPr="007958F8" w:rsidRDefault="00DC6053" w:rsidP="00BA6182">
      <w:pPr>
        <w:spacing w:after="0" w:line="240" w:lineRule="auto"/>
        <w:contextualSpacing/>
        <w:jc w:val="both"/>
        <w:rPr>
          <w:rFonts w:cs="Calibri"/>
          <w:sz w:val="20"/>
        </w:rPr>
      </w:pPr>
      <w:r w:rsidRPr="007958F8">
        <w:rPr>
          <w:rFonts w:cs="Calibri"/>
          <w:sz w:val="20"/>
        </w:rPr>
        <w:t>The current century youths have diversity in acquiring knowledge through different platforms that are both governmental and non-governmental. This subdues the fact that the implementation of different library centers within a community level greatly affects how these growing youths will implement their learning and reading skills in different languages. The essence of different adult and young age groups having the argumentative view on the different platforms of learning and having sessions that will help them boost their skills in literature and other technical skills in languages comes in hand to initialize different support options to ascertain this implementation of skills. The Lets Read non-profit organization delivers many of these services to different age groups, as documented within the WA3 document. The immense population in different parts of the organization distributes different types of services through an articulated volunteer platform prescribed within the organization</w:t>
      </w:r>
      <w:bookmarkStart w:id="0" w:name="_GoBack"/>
      <w:bookmarkEnd w:id="0"/>
      <w:r w:rsidRPr="007958F8">
        <w:rPr>
          <w:rFonts w:cs="Calibri"/>
          <w:sz w:val="20"/>
        </w:rPr>
        <w:t>.</w:t>
      </w:r>
    </w:p>
    <w:p w:rsidR="00BA075E" w:rsidRPr="007958F8" w:rsidRDefault="00DC6053" w:rsidP="00BA6182">
      <w:pPr>
        <w:spacing w:after="0" w:line="240" w:lineRule="auto"/>
        <w:contextualSpacing/>
        <w:jc w:val="both"/>
        <w:rPr>
          <w:rFonts w:cs="Calibri"/>
          <w:b/>
          <w:sz w:val="20"/>
        </w:rPr>
      </w:pPr>
      <w:r w:rsidRPr="007958F8">
        <w:rPr>
          <w:rFonts w:cs="Calibri"/>
          <w:b/>
          <w:sz w:val="20"/>
        </w:rPr>
        <w:t>Summary</w:t>
      </w:r>
    </w:p>
    <w:p w:rsidR="00BA075E" w:rsidRPr="007958F8" w:rsidRDefault="00DC6053" w:rsidP="00BA6182">
      <w:pPr>
        <w:spacing w:after="0" w:line="240" w:lineRule="auto"/>
        <w:contextualSpacing/>
        <w:jc w:val="both"/>
        <w:rPr>
          <w:rFonts w:cs="Calibri"/>
          <w:sz w:val="20"/>
        </w:rPr>
      </w:pPr>
      <w:r w:rsidRPr="007958F8">
        <w:rPr>
          <w:rFonts w:cs="Calibri"/>
          <w:sz w:val="20"/>
        </w:rPr>
        <w:t xml:space="preserve">The provision to implement a learning platform comes hand in hand with the new development within the communities to advance their language and communication skills within the community. With the volunteer's help, different age groups can find a good way to help ascertain their needs to perfect their language skills. 
</w:t>
      </w:r>
    </w:p>
    <w:p w:rsidR="00BA075E" w:rsidRPr="007958F8" w:rsidRDefault="00DC6053" w:rsidP="00BA6182">
      <w:pPr>
        <w:spacing w:after="0" w:line="240" w:lineRule="auto"/>
        <w:contextualSpacing/>
        <w:jc w:val="both"/>
        <w:rPr>
          <w:rFonts w:cs="Calibri"/>
          <w:sz w:val="20"/>
        </w:rPr>
      </w:pPr>
      <w:r w:rsidRPr="007958F8">
        <w:rPr>
          <w:rFonts w:cs="Calibri"/>
          <w:sz w:val="20"/>
        </w:rPr>
        <w:t xml:space="preserve">The Lets Read organization has different services. These services are provided to different age groups and at various municipal locations of its libraries. The services provided to the age groups include story-telling to groups of pre-school aged children, leading book clubs for various deterministic age groups, and helping new and young youths improve their reading skills. 
</w:t>
      </w:r>
    </w:p>
    <w:p w:rsidR="00BA075E" w:rsidRPr="007958F8" w:rsidRDefault="00DC6053" w:rsidP="00BA6182">
      <w:pPr>
        <w:spacing w:after="0" w:line="240" w:lineRule="auto"/>
        <w:contextualSpacing/>
        <w:jc w:val="both"/>
        <w:rPr>
          <w:rFonts w:cs="Calibri"/>
          <w:sz w:val="20"/>
        </w:rPr>
      </w:pPr>
      <w:r w:rsidRPr="007958F8">
        <w:rPr>
          <w:rFonts w:cs="Calibri"/>
          <w:sz w:val="20"/>
        </w:rPr>
        <w:t xml:space="preserve">The Lets Read non-profit organization is a major platform to enhance skills. It is major implemented with the accuracy of committed volunteers to help with the implementation of this certainty. Different age groups can adequately benefit from this certainty that among us, L.B. Marquez wants to join the benefitting platform. With adequate responses, it's an honor. Let's Read tries to implement a gradual change within its years of operation; its operational skills and development acquire more relationship job search and adequate committed volunteers to help with the progress. 
</w:t>
      </w:r>
    </w:p>
    <w:p w:rsidR="00BA075E" w:rsidRPr="007958F8" w:rsidRDefault="00DC6053" w:rsidP="00BA6182">
      <w:pPr>
        <w:spacing w:after="0" w:line="240" w:lineRule="auto"/>
        <w:contextualSpacing/>
        <w:jc w:val="both"/>
        <w:rPr>
          <w:rFonts w:cs="Calibri"/>
          <w:sz w:val="20"/>
        </w:rPr>
      </w:pPr>
      <w:r w:rsidRPr="007958F8">
        <w:rPr>
          <w:rFonts w:cs="Calibri"/>
          <w:sz w:val="20"/>
        </w:rPr>
        <w:t xml:space="preserve">The Lets Read elementary schools are expected to have a volunteer. Many of its services come from committed volunteers. At least, among the many municipal locations, each school should have a reading skill program. Within working proximity at the Lets Read organization, we lean to having committed volunteers who have to provide transportation to and from the organization municipalities. Majorly, most of our volunteers can help with different office work within the organization, and for instance, any volunteer can lead any other service from office reception to knowledgeable help. 
</w:t>
      </w:r>
    </w:p>
    <w:p w:rsidR="00BA075E" w:rsidRPr="007958F8" w:rsidRDefault="00DC6053" w:rsidP="00BA6182">
      <w:pPr>
        <w:spacing w:after="0" w:line="240" w:lineRule="auto"/>
        <w:contextualSpacing/>
        <w:jc w:val="both"/>
        <w:rPr>
          <w:rFonts w:cs="Calibri"/>
          <w:sz w:val="20"/>
        </w:rPr>
      </w:pPr>
      <w:r w:rsidRPr="007958F8">
        <w:rPr>
          <w:rFonts w:cs="Calibri"/>
          <w:sz w:val="20"/>
        </w:rPr>
        <w:t xml:space="preserve">Different methods of teaching and leading these services are majorly the ways the Lets Read organization restrains to help with the support of the study groups. Hourly rated shifts are used to implement to the children with knowledge-based support and help them advance their skills in reading and learning. 
</w:t>
      </w:r>
    </w:p>
    <w:p w:rsidR="00BA075E" w:rsidRPr="007958F8" w:rsidRDefault="00DC6053" w:rsidP="00BA6182">
      <w:pPr>
        <w:spacing w:after="0" w:line="240" w:lineRule="auto"/>
        <w:contextualSpacing/>
        <w:jc w:val="both"/>
        <w:rPr>
          <w:rFonts w:cs="Calibri"/>
          <w:sz w:val="20"/>
        </w:rPr>
      </w:pPr>
      <w:r w:rsidRPr="007958F8">
        <w:rPr>
          <w:rFonts w:cs="Calibri"/>
          <w:sz w:val="20"/>
        </w:rPr>
        <w:t>Between the working sessions, a volunteer dealing with story-telling is expected to work two shifts per month. This helps the children in the story-telling category formalize different stories within the discussion limits of the program. Each shift entails four hours in total, three hours for the normal office work and one hour for the travel and other activities within the organization. Volunteers dealing with book club reading have to work both sessions and including a discussion that extends to 90 minutes to help the different book club groups, in each group, implement the knowledge discussed within the books learned.</w:t>
      </w:r>
    </w:p>
    <w:p w:rsidR="00BA075E" w:rsidRPr="007958F8" w:rsidRDefault="00DC6053" w:rsidP="00BA6182">
      <w:pPr>
        <w:spacing w:after="0" w:line="240" w:lineRule="auto"/>
        <w:contextualSpacing/>
        <w:jc w:val="both"/>
        <w:rPr>
          <w:rFonts w:cs="Calibri"/>
          <w:sz w:val="20"/>
        </w:rPr>
      </w:pPr>
      <w:r w:rsidRPr="007958F8">
        <w:rPr>
          <w:rFonts w:cs="Calibri"/>
          <w:sz w:val="20"/>
        </w:rPr>
        <w:t xml:space="preserve">The knowledge factors within the non-profit organization help determine which areas the management has to improve and on what areas these improvements have to affect the normal day to day running of the organization. Different volunteers help with the development of this non-profit organization, the support from these volunteers can be both social or physical support to the study age groups and the management in a special way. This ascertains that the improvement of knowledge within the organization is diverse and captures many areas other than studying and implementing read out scripts from study clubs. 
</w:t>
      </w:r>
    </w:p>
    <w:p w:rsidR="00BA075E" w:rsidRPr="007958F8" w:rsidRDefault="00BA075E" w:rsidP="00BA6182">
      <w:pPr>
        <w:spacing w:after="0" w:line="240" w:lineRule="auto"/>
        <w:contextualSpacing/>
        <w:jc w:val="both"/>
        <w:rPr>
          <w:rFonts w:cs="Calibri"/>
          <w:sz w:val="20"/>
        </w:rPr>
      </w:pPr>
    </w:p>
    <w:p w:rsidR="00BA075E" w:rsidRPr="007958F8" w:rsidRDefault="00DC6053" w:rsidP="00BA6182">
      <w:pPr>
        <w:spacing w:after="0" w:line="240" w:lineRule="auto"/>
        <w:contextualSpacing/>
        <w:jc w:val="both"/>
        <w:rPr>
          <w:rFonts w:cs="Calibri"/>
          <w:b/>
          <w:sz w:val="20"/>
        </w:rPr>
      </w:pPr>
      <w:r w:rsidRPr="007958F8">
        <w:rPr>
          <w:rFonts w:cs="Calibri"/>
          <w:b/>
          <w:sz w:val="20"/>
        </w:rPr>
        <w:t>Conclusion</w:t>
      </w:r>
    </w:p>
    <w:p w:rsidR="00BA075E" w:rsidRPr="007958F8" w:rsidRDefault="00DC6053" w:rsidP="00BA6182">
      <w:pPr>
        <w:spacing w:after="0" w:line="240" w:lineRule="auto"/>
        <w:contextualSpacing/>
        <w:jc w:val="both"/>
        <w:rPr>
          <w:rFonts w:cs="Calibri"/>
          <w:sz w:val="20"/>
        </w:rPr>
      </w:pPr>
      <w:r w:rsidRPr="007958F8">
        <w:rPr>
          <w:rFonts w:cs="Calibri"/>
          <w:sz w:val="20"/>
        </w:rPr>
        <w:t xml:space="preserve">The outlay of the Lets Read brings out positive concerns that are productive to the natural knowledge-based activities of the youths. Methods used to implement these activities are both statistical and are of benefit to the age groups with diverse knowledge findings. This ascertains the previous developments within the same organization, having the same implementations currently set out to help boost the study of youth groups. </w:t>
      </w:r>
    </w:p>
    <w:p w:rsidR="00BA075E" w:rsidRPr="007958F8" w:rsidRDefault="00DC6053" w:rsidP="00BA6182">
      <w:pPr>
        <w:spacing w:after="0" w:line="240" w:lineRule="auto"/>
        <w:contextualSpacing/>
        <w:jc w:val="both"/>
        <w:rPr>
          <w:rFonts w:cs="Calibri"/>
          <w:sz w:val="20"/>
        </w:rPr>
      </w:pPr>
      <w:r w:rsidRPr="007958F8">
        <w:rPr>
          <w:rFonts w:cs="Calibri"/>
          <w:sz w:val="20"/>
        </w:rPr>
        <w:t xml:space="preserve">The actual diminishing factors are where volunteers have to support themselves certainly. In contrast, the non-profit organization can also e of support them to help them carry their day to day duties. It's positive for these volunteers </w:t>
      </w:r>
      <w:r w:rsidRPr="007958F8">
        <w:rPr>
          <w:rFonts w:cs="Calibri"/>
          <w:sz w:val="20"/>
        </w:rPr>
        <w:lastRenderedPageBreak/>
        <w:t xml:space="preserve">to be committed to the surplus work assigned to them through the organization. It should also be a benefit to the volunteers for sharing the diverse knowledge to the utmost students and learning groups in both areas.
</w:t>
      </w:r>
    </w:p>
    <w:p w:rsidR="00BA075E" w:rsidRPr="007958F8" w:rsidRDefault="00DC6053" w:rsidP="00BA6182">
      <w:pPr>
        <w:spacing w:after="0" w:line="240" w:lineRule="auto"/>
        <w:contextualSpacing/>
        <w:jc w:val="both"/>
        <w:rPr>
          <w:rFonts w:cs="Calibri"/>
          <w:sz w:val="20"/>
        </w:rPr>
      </w:pPr>
      <w:r w:rsidRPr="007958F8">
        <w:rPr>
          <w:rFonts w:cs="Calibri"/>
          <w:sz w:val="20"/>
        </w:rPr>
        <w:t xml:space="preserve">With the Lets Read Organisation in place, having different municipality library locations will greatly help the youths build their knowledge and reading skills in languages. This also comes in handy to help boost the unfortunate children find the urge to start building their knowledge. With the assistance from the committed volunteers, Lets Read has a beneficial characteristic to both the learning and the volunteers themselves. It emulates a better way to help advance the learning skills in different groups of studying children in both storytelling and book reading. 
</w:t>
      </w:r>
    </w:p>
    <w:p w:rsidR="007958F8" w:rsidRDefault="007958F8" w:rsidP="00BA6182">
      <w:pPr>
        <w:spacing w:line="240" w:lineRule="auto"/>
        <w:jc w:val="both"/>
        <w:rPr>
          <w:rFonts w:cs="Calibri"/>
          <w:sz w:val="20"/>
        </w:rPr>
      </w:pPr>
    </w:p>
    <w:p w:rsidR="007958F8" w:rsidRDefault="007958F8" w:rsidP="00BA6182">
      <w:pPr>
        <w:spacing w:line="240" w:lineRule="auto"/>
        <w:jc w:val="both"/>
        <w:rPr>
          <w:rFonts w:cs="Calibri"/>
          <w:sz w:val="20"/>
        </w:rPr>
      </w:pPr>
    </w:p>
    <w:p w:rsidR="007958F8" w:rsidRDefault="007958F8" w:rsidP="00BA6182">
      <w:pPr>
        <w:spacing w:line="240" w:lineRule="auto"/>
        <w:jc w:val="both"/>
        <w:rPr>
          <w:rFonts w:cs="Calibri"/>
          <w:sz w:val="20"/>
        </w:rPr>
      </w:pPr>
    </w:p>
    <w:p w:rsidR="007958F8" w:rsidRDefault="007958F8" w:rsidP="00BA6182">
      <w:pPr>
        <w:spacing w:line="240" w:lineRule="auto"/>
        <w:jc w:val="both"/>
        <w:rPr>
          <w:rFonts w:cs="Calibri"/>
          <w:sz w:val="20"/>
        </w:rPr>
      </w:pPr>
    </w:p>
    <w:p w:rsidR="007958F8" w:rsidRDefault="007958F8" w:rsidP="00BA6182">
      <w:pPr>
        <w:spacing w:line="240" w:lineRule="auto"/>
        <w:jc w:val="both"/>
        <w:rPr>
          <w:rFonts w:cs="Calibri"/>
          <w:sz w:val="20"/>
        </w:rPr>
      </w:pPr>
    </w:p>
    <w:p w:rsidR="007958F8" w:rsidRDefault="007958F8" w:rsidP="00BA6182">
      <w:pPr>
        <w:spacing w:line="240" w:lineRule="auto"/>
        <w:jc w:val="both"/>
        <w:rPr>
          <w:rFonts w:cs="Calibri"/>
          <w:sz w:val="20"/>
        </w:rPr>
      </w:pPr>
    </w:p>
    <w:p w:rsidR="007958F8" w:rsidRDefault="007958F8" w:rsidP="00BA6182">
      <w:pPr>
        <w:spacing w:line="240" w:lineRule="auto"/>
        <w:jc w:val="both"/>
        <w:rPr>
          <w:rFonts w:cs="Calibri"/>
          <w:sz w:val="20"/>
        </w:rPr>
      </w:pPr>
    </w:p>
    <w:p w:rsidR="007958F8" w:rsidRDefault="007958F8" w:rsidP="00BA6182">
      <w:pPr>
        <w:spacing w:line="240" w:lineRule="auto"/>
        <w:jc w:val="both"/>
        <w:rPr>
          <w:rFonts w:cs="Calibri"/>
          <w:sz w:val="20"/>
        </w:rPr>
      </w:pPr>
    </w:p>
    <w:p w:rsidR="007958F8" w:rsidRDefault="007958F8" w:rsidP="00BA6182">
      <w:pPr>
        <w:spacing w:line="240" w:lineRule="auto"/>
        <w:jc w:val="both"/>
        <w:rPr>
          <w:rFonts w:cs="Calibri"/>
          <w:sz w:val="20"/>
        </w:rPr>
      </w:pPr>
    </w:p>
    <w:p w:rsidR="007958F8" w:rsidRDefault="007958F8" w:rsidP="00BA6182">
      <w:pPr>
        <w:spacing w:line="240" w:lineRule="auto"/>
        <w:jc w:val="both"/>
        <w:rPr>
          <w:rFonts w:cs="Calibri"/>
          <w:sz w:val="20"/>
        </w:rPr>
      </w:pPr>
    </w:p>
    <w:p w:rsidR="007958F8" w:rsidRDefault="007958F8" w:rsidP="00BA6182">
      <w:pPr>
        <w:spacing w:line="240" w:lineRule="auto"/>
        <w:jc w:val="both"/>
        <w:rPr>
          <w:rFonts w:cs="Calibri"/>
          <w:sz w:val="20"/>
        </w:rPr>
      </w:pPr>
    </w:p>
    <w:p w:rsidR="007451F7" w:rsidRDefault="007451F7" w:rsidP="00BA6182">
      <w:pPr>
        <w:spacing w:line="240" w:lineRule="auto"/>
        <w:jc w:val="both"/>
        <w:rPr>
          <w:rFonts w:cs="Calibri"/>
          <w:sz w:val="20"/>
        </w:rPr>
      </w:pPr>
    </w:p>
    <w:p w:rsidR="007451F7" w:rsidRDefault="007451F7" w:rsidP="00BA6182">
      <w:pPr>
        <w:spacing w:line="240" w:lineRule="auto"/>
        <w:jc w:val="both"/>
        <w:rPr>
          <w:rFonts w:cs="Calibri"/>
          <w:sz w:val="20"/>
        </w:rPr>
      </w:pPr>
    </w:p>
    <w:p w:rsidR="007451F7" w:rsidRDefault="007451F7" w:rsidP="00BA6182">
      <w:pPr>
        <w:spacing w:line="240" w:lineRule="auto"/>
        <w:jc w:val="both"/>
        <w:rPr>
          <w:rFonts w:cs="Calibri"/>
          <w:sz w:val="20"/>
        </w:rPr>
      </w:pPr>
    </w:p>
    <w:p w:rsidR="007451F7" w:rsidRDefault="007451F7" w:rsidP="00BA6182">
      <w:pPr>
        <w:spacing w:line="240" w:lineRule="auto"/>
        <w:jc w:val="both"/>
        <w:rPr>
          <w:rFonts w:cs="Calibri"/>
          <w:sz w:val="20"/>
        </w:rPr>
      </w:pPr>
    </w:p>
    <w:p w:rsidR="007451F7" w:rsidRDefault="007451F7" w:rsidP="00BA6182">
      <w:pPr>
        <w:spacing w:line="240" w:lineRule="auto"/>
        <w:jc w:val="both"/>
        <w:rPr>
          <w:rFonts w:cs="Calibri"/>
          <w:sz w:val="20"/>
        </w:rPr>
      </w:pPr>
    </w:p>
    <w:p w:rsidR="007451F7" w:rsidRDefault="007451F7" w:rsidP="00BA6182">
      <w:pPr>
        <w:spacing w:line="240" w:lineRule="auto"/>
        <w:jc w:val="both"/>
        <w:rPr>
          <w:rFonts w:cs="Calibri"/>
          <w:sz w:val="20"/>
        </w:rPr>
      </w:pPr>
    </w:p>
    <w:p w:rsidR="007451F7" w:rsidRDefault="007451F7" w:rsidP="00BA6182">
      <w:pPr>
        <w:spacing w:line="240" w:lineRule="auto"/>
        <w:jc w:val="both"/>
        <w:rPr>
          <w:rFonts w:cs="Calibri"/>
          <w:sz w:val="20"/>
        </w:rPr>
      </w:pPr>
    </w:p>
    <w:p w:rsidR="007451F7" w:rsidRDefault="007451F7" w:rsidP="00BA6182">
      <w:pPr>
        <w:spacing w:line="240" w:lineRule="auto"/>
        <w:jc w:val="both"/>
        <w:rPr>
          <w:rFonts w:cs="Calibri"/>
          <w:sz w:val="20"/>
        </w:rPr>
      </w:pPr>
    </w:p>
    <w:p w:rsidR="007451F7" w:rsidRDefault="007451F7" w:rsidP="00BA6182">
      <w:pPr>
        <w:spacing w:line="240" w:lineRule="auto"/>
        <w:jc w:val="both"/>
        <w:rPr>
          <w:rFonts w:cs="Calibri"/>
          <w:sz w:val="20"/>
        </w:rPr>
      </w:pPr>
    </w:p>
    <w:p w:rsidR="007451F7" w:rsidRDefault="007451F7" w:rsidP="00BA6182">
      <w:pPr>
        <w:spacing w:line="240" w:lineRule="auto"/>
        <w:jc w:val="both"/>
        <w:rPr>
          <w:rFonts w:cs="Calibri"/>
          <w:sz w:val="20"/>
        </w:rPr>
      </w:pPr>
    </w:p>
    <w:p w:rsidR="007451F7" w:rsidRDefault="007451F7" w:rsidP="00BA6182">
      <w:pPr>
        <w:spacing w:line="240" w:lineRule="auto"/>
        <w:jc w:val="both"/>
        <w:rPr>
          <w:rFonts w:cs="Calibri"/>
          <w:sz w:val="20"/>
        </w:rPr>
      </w:pPr>
    </w:p>
    <w:p w:rsidR="007451F7" w:rsidRDefault="007451F7" w:rsidP="00BA6182">
      <w:pPr>
        <w:spacing w:line="240" w:lineRule="auto"/>
        <w:jc w:val="both"/>
        <w:rPr>
          <w:rFonts w:cs="Calibri"/>
          <w:sz w:val="20"/>
        </w:rPr>
      </w:pPr>
    </w:p>
    <w:p w:rsidR="007451F7" w:rsidRDefault="007451F7" w:rsidP="00BA6182">
      <w:pPr>
        <w:spacing w:line="240" w:lineRule="auto"/>
        <w:jc w:val="both"/>
        <w:rPr>
          <w:rFonts w:cs="Calibri"/>
          <w:sz w:val="20"/>
        </w:rPr>
      </w:pPr>
    </w:p>
    <w:p w:rsidR="007451F7" w:rsidRDefault="007451F7" w:rsidP="00BA6182">
      <w:pPr>
        <w:spacing w:line="240" w:lineRule="auto"/>
        <w:jc w:val="both"/>
        <w:rPr>
          <w:rFonts w:cs="Calibri"/>
          <w:sz w:val="20"/>
        </w:rPr>
      </w:pPr>
    </w:p>
    <w:p w:rsidR="007451F7" w:rsidRDefault="007451F7" w:rsidP="00BA6182">
      <w:pPr>
        <w:spacing w:line="240" w:lineRule="auto"/>
        <w:jc w:val="both"/>
        <w:rPr>
          <w:rFonts w:cs="Calibri"/>
          <w:sz w:val="20"/>
        </w:rPr>
      </w:pPr>
    </w:p>
    <w:p w:rsidR="007958F8" w:rsidRDefault="007958F8" w:rsidP="00BA6182">
      <w:pPr>
        <w:spacing w:line="240" w:lineRule="auto"/>
        <w:jc w:val="both"/>
        <w:rPr>
          <w:rFonts w:cs="Calibri"/>
          <w:sz w:val="20"/>
        </w:rPr>
      </w:pPr>
    </w:p>
    <w:p w:rsidR="00D97229" w:rsidRDefault="00DC6053" w:rsidP="00BA6182">
      <w:pPr>
        <w:spacing w:line="240" w:lineRule="auto"/>
        <w:jc w:val="both"/>
        <w:rPr>
          <w:rFonts w:cs="Calibri"/>
          <w:b/>
          <w:sz w:val="20"/>
        </w:rPr>
      </w:pPr>
      <w:r w:rsidRPr="007958F8">
        <w:rPr>
          <w:rFonts w:cs="Calibri"/>
          <w:b/>
          <w:sz w:val="20"/>
        </w:rPr>
        <w:lastRenderedPageBreak/>
        <w:t>References</w:t>
      </w:r>
    </w:p>
    <w:p w:rsidR="007958F8" w:rsidRPr="007958F8" w:rsidRDefault="00DC6053" w:rsidP="00BA6182">
      <w:pPr>
        <w:spacing w:line="240" w:lineRule="auto"/>
        <w:jc w:val="both"/>
        <w:rPr>
          <w:rFonts w:cs="Calibri"/>
          <w:color w:val="222222"/>
          <w:shd w:val="clear" w:color="auto" w:fill="FFFFFF"/>
        </w:rPr>
      </w:pPr>
      <w:r w:rsidRPr="007958F8">
        <w:rPr>
          <w:rFonts w:cs="Calibri"/>
          <w:color w:val="222222"/>
          <w:shd w:val="clear" w:color="auto" w:fill="FFFFFF"/>
        </w:rPr>
        <w:t>Mbembe, A. (2017). </w:t>
      </w:r>
      <w:r w:rsidRPr="007958F8">
        <w:rPr>
          <w:rFonts w:cs="Calibri"/>
          <w:i/>
          <w:iCs/>
          <w:color w:val="222222"/>
          <w:shd w:val="clear" w:color="auto" w:fill="FFFFFF"/>
        </w:rPr>
        <w:t>Critique of black reason</w:t>
      </w:r>
      <w:r w:rsidRPr="007958F8">
        <w:rPr>
          <w:rFonts w:cs="Calibri"/>
          <w:color w:val="222222"/>
          <w:shd w:val="clear" w:color="auto" w:fill="FFFFFF"/>
        </w:rPr>
        <w:t>. Duke University Press.</w:t>
      </w:r>
    </w:p>
    <w:p w:rsidR="007958F8" w:rsidRPr="007958F8" w:rsidRDefault="00DC6053" w:rsidP="00BA6182">
      <w:pPr>
        <w:spacing w:line="240" w:lineRule="auto"/>
        <w:jc w:val="both"/>
        <w:rPr>
          <w:rFonts w:cs="Calibri"/>
          <w:sz w:val="20"/>
        </w:rPr>
      </w:pPr>
      <w:r w:rsidRPr="007958F8">
        <w:rPr>
          <w:rFonts w:cs="Calibri"/>
          <w:color w:val="222222"/>
          <w:shd w:val="clear" w:color="auto" w:fill="FFFFFF"/>
        </w:rPr>
        <w:t>Antoniou, A., &amp; Storkey, A. J. (2019). Learning to learn by self-critique. In </w:t>
      </w:r>
      <w:r w:rsidRPr="007958F8">
        <w:rPr>
          <w:rFonts w:cs="Calibri"/>
          <w:i/>
          <w:iCs/>
          <w:color w:val="222222"/>
          <w:shd w:val="clear" w:color="auto" w:fill="FFFFFF"/>
        </w:rPr>
        <w:t>Advances in Neural Information</w:t>
      </w:r>
      <w:r>
        <w:rPr>
          <w:rFonts w:ascii="Arial" w:hAnsi="Arial" w:cs="Arial"/>
          <w:i/>
          <w:iCs/>
          <w:color w:val="222222"/>
          <w:sz w:val="20"/>
          <w:szCs w:val="20"/>
          <w:shd w:val="clear" w:color="auto" w:fill="FFFFFF"/>
        </w:rPr>
        <w:t xml:space="preserve"> Processing Systems</w:t>
      </w:r>
      <w:r>
        <w:rPr>
          <w:rFonts w:ascii="Arial" w:hAnsi="Arial" w:cs="Arial"/>
          <w:color w:val="222222"/>
          <w:sz w:val="20"/>
          <w:szCs w:val="20"/>
          <w:shd w:val="clear" w:color="auto" w:fill="FFFFFF"/>
        </w:rPr>
        <w:t> (pp. 9940-9950).</w:t>
      </w:r>
    </w:p>
    <w:sectPr w:rsidR="007958F8" w:rsidRPr="007958F8" w:rsidSect="00C21F94">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DC6053" w:rsidRDefault="00DC6053">
      <w:pPr>
        <w:spacing w:line="240" w:lineRule="auto"/>
      </w:pPr>
      <w:r>
        <w:separator/>
      </w:r>
    </w:p>
  </w:endnote>
  <w:endnote w:type="continuationSeparator" w:id="0">
    <w:p w:rsidR="00DC6053" w:rsidRDefault="00DC605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DC6053" w:rsidRDefault="00DC6053">
      <w:pPr>
        <w:spacing w:line="240" w:lineRule="auto"/>
      </w:pPr>
      <w:r>
        <w:separator/>
      </w:r>
    </w:p>
  </w:footnote>
  <w:footnote w:type="continuationSeparator" w:id="0">
    <w:p w:rsidR="00DC6053" w:rsidRDefault="00DC6053">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C21F94" w:rsidRDefault="00DC6053" w:rsidP="007451F7">
    <w:pPr>
      <w:pStyle w:val="Header"/>
    </w:pPr>
    <w:r>
      <w:t xml:space="preserve">Student’s Name/Let’s Read Critique                                                                                                                         </w:t>
    </w:r>
    <w:r w:rsidR="00C21F94">
      <w:fldChar w:fldCharType="begin"/>
    </w:r>
    <w:r w:rsidR="00C21F94">
      <w:instrText xml:space="preserve"> PAGE   \* MERGEFORMAT </w:instrText>
    </w:r>
    <w:r w:rsidR="00C21F94">
      <w:fldChar w:fldCharType="separate"/>
    </w:r>
    <w:r w:rsidR="00BA6182">
      <w:rPr>
        <w:noProof/>
      </w:rPr>
      <w:t>4</w:t>
    </w:r>
    <w:r w:rsidR="00C21F94">
      <w:rPr>
        <w:noProof/>
      </w:rPr>
      <w:fldChar w:fldCharType="end"/>
    </w:r>
  </w:p>
  <w:p w:rsidR="00BA075E" w:rsidRDefault="00BA075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C21F94" w:rsidRDefault="00DC6053" w:rsidP="00AF3D3A">
    <w:pPr>
      <w:pStyle w:val="Header"/>
      <w:tabs>
        <w:tab w:val="clear" w:pos="4680"/>
      </w:tabs>
    </w:pPr>
    <w:r>
      <w:t>Running Head:</w:t>
    </w:r>
    <w:r w:rsidR="00C21F94">
      <w:t xml:space="preserve"> Student's Name/Let’s Read Critique</w:t>
    </w:r>
    <w:r w:rsidR="00AF3D3A">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0"/>
  <w:hideSpellingErrors/>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TcztDS1NDc1MDU1MTVV0lEKTi0uzszPAykwrAUAPkuPyCwAAAA="/>
  </w:docVars>
  <w:rsids>
    <w:rsidRoot w:val="00AA108C"/>
    <w:rsid w:val="00130278"/>
    <w:rsid w:val="002919E6"/>
    <w:rsid w:val="004C1B0A"/>
    <w:rsid w:val="005A2C29"/>
    <w:rsid w:val="007451F7"/>
    <w:rsid w:val="007942D7"/>
    <w:rsid w:val="007958F8"/>
    <w:rsid w:val="009D2BFC"/>
    <w:rsid w:val="00A50AF4"/>
    <w:rsid w:val="00A5231C"/>
    <w:rsid w:val="00AA108C"/>
    <w:rsid w:val="00AC682B"/>
    <w:rsid w:val="00AF3D3A"/>
    <w:rsid w:val="00BA075E"/>
    <w:rsid w:val="00BA6182"/>
    <w:rsid w:val="00BB562A"/>
    <w:rsid w:val="00C21F94"/>
    <w:rsid w:val="00D97229"/>
    <w:rsid w:val="00DC6053"/>
    <w:rsid w:val="00EA1F69"/>
    <w:rsid w:val="00F334C4"/>
    <w:rsid w:val="00FD2773"/>
    <w:rsid w:val="7FEFE5DA"/>
  </w:rsids>
  <m:mathPr>
    <m:mathFont m:val="Cambria Math"/>
    <m:brkBin m:val="before"/>
    <m:brkBinSub m:val="--"/>
    <m:smallFrac m:val="0"/>
    <m:dispDef/>
    <m:lMargin m:val="0"/>
    <m:rMargin m:val="0"/>
    <m:defJc m:val="centerGroup"/>
    <m:wrapRight/>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753CE9FE-46FF-604E-A334-B53C3F6EDF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pPr>
      <w:tabs>
        <w:tab w:val="center" w:pos="4680"/>
        <w:tab w:val="right" w:pos="9360"/>
      </w:tabs>
      <w:spacing w:after="0" w:line="240" w:lineRule="auto"/>
    </w:pPr>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character" w:customStyle="1" w:styleId="FooterChar">
    <w:name w:val="Footer Char"/>
    <w:basedOn w:val="DefaultParagraphFont"/>
    <w:link w:val="Footer"/>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2.xml" /><Relationship Id="rId3" Type="http://schemas.openxmlformats.org/officeDocument/2006/relationships/settings" Target="settings.xml" /><Relationship Id="rId7" Type="http://schemas.openxmlformats.org/officeDocument/2006/relationships/header" Target="header1.xml" /><Relationship Id="rId2" Type="http://schemas.openxmlformats.org/officeDocument/2006/relationships/styles" Target="styles.xml" /><Relationship Id="rId1" Type="http://schemas.openxmlformats.org/officeDocument/2006/relationships/customXml" Target="../customXml/item1.xml" /><Relationship Id="rId6" Type="http://schemas.openxmlformats.org/officeDocument/2006/relationships/endnotes" Target="endnotes.xml" /><Relationship Id="rId5" Type="http://schemas.openxmlformats.org/officeDocument/2006/relationships/footnotes" Target="footnotes.xml" /><Relationship Id="rId10" Type="http://schemas.openxmlformats.org/officeDocument/2006/relationships/theme" Target="theme/theme1.xml" /><Relationship Id="rId4" Type="http://schemas.openxmlformats.org/officeDocument/2006/relationships/webSettings" Target="webSettings.xml" /><Relationship Id="rId9"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972</Words>
  <Characters>5541</Characters>
  <Application>Microsoft Office Word</Application>
  <DocSecurity>0</DocSecurity>
  <Lines>46</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Sk33p34</dc:creator>
  <cp:keywords/>
  <cp:lastModifiedBy>254716226303</cp:lastModifiedBy>
  <cp:revision>2</cp:revision>
  <cp:lastPrinted>1601-01-01T00:00:00Z</cp:lastPrinted>
  <dcterms:created xsi:type="dcterms:W3CDTF">2020-10-20T02:10:00Z</dcterms:created>
  <dcterms:modified xsi:type="dcterms:W3CDTF">2020-10-20T02:10:00Z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1033-11.1.0.9615</vt:lpwstr>
  </property>
</Properties>
</file>